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07F394C3" w:rsidR="0067197F" w:rsidRPr="00813FAB" w:rsidRDefault="00463A10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10FBFE22" wp14:editId="440E51BE">
            <wp:simplePos x="0" y="0"/>
            <wp:positionH relativeFrom="column">
              <wp:posOffset>-14605</wp:posOffset>
            </wp:positionH>
            <wp:positionV relativeFrom="paragraph">
              <wp:posOffset>-640715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6026FB55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AE53B5">
        <w:rPr>
          <w:rFonts w:cs="Arial"/>
          <w:b w:val="0"/>
          <w:spacing w:val="-2"/>
          <w:sz w:val="22"/>
          <w:szCs w:val="22"/>
        </w:rPr>
        <w:t>2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70ABC">
        <w:rPr>
          <w:rFonts w:cs="Arial"/>
          <w:spacing w:val="-2"/>
          <w:sz w:val="22"/>
          <w:szCs w:val="22"/>
        </w:rPr>
        <w:t>1</w:t>
      </w:r>
      <w:r w:rsidR="001548B3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 xml:space="preserve"> przyłączy kablowych nN na terenie Rejonu Energetycznego Rzeszów - CZĘŚĆ </w:t>
      </w:r>
      <w:r w:rsidR="00AE53B5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4B76ABF2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AE53B5">
        <w:rPr>
          <w:rFonts w:cstheme="minorHAnsi"/>
          <w:szCs w:val="22"/>
        </w:rPr>
        <w:t>2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770ABC">
        <w:rPr>
          <w:rFonts w:cstheme="minorHAnsi"/>
          <w:b/>
          <w:spacing w:val="-2"/>
          <w:szCs w:val="22"/>
        </w:rPr>
        <w:t>1</w:t>
      </w:r>
      <w:r w:rsidR="001548B3">
        <w:rPr>
          <w:rFonts w:cstheme="minorHAnsi"/>
          <w:b/>
          <w:spacing w:val="-2"/>
          <w:szCs w:val="22"/>
        </w:rPr>
        <w:t>2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nN na terenie Rejonu Energetycznego Rzeszów - CZĘŚĆ </w:t>
      </w:r>
      <w:r w:rsidR="00AE53B5">
        <w:rPr>
          <w:rFonts w:cstheme="minorHAnsi"/>
          <w:b/>
          <w:spacing w:val="-2"/>
          <w:szCs w:val="22"/>
        </w:rPr>
        <w:t>2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42B9E7FC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1548B3">
        <w:rPr>
          <w:rFonts w:eastAsia="MS Mincho" w:cstheme="minorHAnsi"/>
          <w:b/>
          <w:bCs/>
          <w:i/>
          <w:iCs/>
          <w:szCs w:val="22"/>
        </w:rPr>
        <w:t>Budowa przyłącza kablowego nN w miejsc. Niechobrz (25-F1/S/01654)</w:t>
      </w:r>
    </w:p>
    <w:p w14:paraId="71058024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zasilanie: słup na dz. 466 sieci nN zasil. ze stacji Niechobrz 5,</w:t>
      </w:r>
    </w:p>
    <w:p w14:paraId="7B11DDDC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odcinek przyłącza kablowego nN YAKXS,</w:t>
      </w:r>
    </w:p>
    <w:p w14:paraId="777939A1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0A4C74F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C7ED1E1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1548B3">
        <w:rPr>
          <w:rFonts w:eastAsia="MS Mincho" w:cstheme="minorHAnsi"/>
          <w:b/>
          <w:bCs/>
          <w:i/>
          <w:iCs/>
          <w:szCs w:val="22"/>
        </w:rPr>
        <w:t>Budowa przyłącza kablowego nN w miejsc. Zarzecze (25-F1/S/04946)</w:t>
      </w:r>
    </w:p>
    <w:p w14:paraId="384676B6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zasilanie: słup nr 16 na dz. 438/2 sieci nN zasil. ze stacji Zarzecze 1,</w:t>
      </w:r>
    </w:p>
    <w:p w14:paraId="0244FE7C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odcinek przyłącza kablowego nN YAKXS,</w:t>
      </w:r>
    </w:p>
    <w:p w14:paraId="2BE390C6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435B87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BF2E1CF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1548B3">
        <w:rPr>
          <w:rFonts w:eastAsia="MS Mincho" w:cstheme="minorHAnsi"/>
          <w:b/>
          <w:bCs/>
          <w:i/>
          <w:iCs/>
          <w:szCs w:val="22"/>
        </w:rPr>
        <w:t>Budowa przyłącza kablowego nN w miejsc. Kielanówka (25-F1/S/04983)</w:t>
      </w:r>
    </w:p>
    <w:p w14:paraId="1FCD929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zasilanie: słup na dz. 344/17 sieci nN zasil. ze stacji Kielanówka 1,</w:t>
      </w:r>
    </w:p>
    <w:p w14:paraId="2C7DCD9A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odcinek przyłącza kablowego nN YAKXS,</w:t>
      </w:r>
    </w:p>
    <w:p w14:paraId="71455480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BC79E40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40EB886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1548B3">
        <w:rPr>
          <w:rFonts w:eastAsia="MS Mincho" w:cstheme="minorHAnsi"/>
          <w:b/>
          <w:bCs/>
          <w:i/>
          <w:iCs/>
          <w:szCs w:val="22"/>
        </w:rPr>
        <w:t>Budowa przyłącza kablowego nN w miejsc. Lutoryż (25-F1/S/04981)</w:t>
      </w:r>
    </w:p>
    <w:p w14:paraId="43C993CB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zasilanie: słup na dz. 536/6 sieci nN zasil. ze stacji Lutoryż 4,</w:t>
      </w:r>
    </w:p>
    <w:p w14:paraId="2737A58B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odcinek przyłącza kablowego nN YAKXS,</w:t>
      </w:r>
    </w:p>
    <w:p w14:paraId="1CD69453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6F04EAEC" w14:textId="77777777" w:rsid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06E632D" w14:textId="77777777" w:rsid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095875F" w14:textId="77777777" w:rsidR="001548B3" w:rsidRDefault="001548B3" w:rsidP="001548B3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AB5577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1548B3">
        <w:rPr>
          <w:rFonts w:eastAsia="MS Mincho" w:cstheme="minorHAnsi"/>
          <w:b/>
          <w:bCs/>
          <w:i/>
          <w:iCs/>
          <w:szCs w:val="22"/>
        </w:rPr>
        <w:lastRenderedPageBreak/>
        <w:t>Budowa przyłącza kablowego nN w miejsc. Zarzecze (25-F1/S/04876)</w:t>
      </w:r>
    </w:p>
    <w:p w14:paraId="09E97AA0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zasilanie: wcięcie w kabel nN relacji: słup na dz. 111 - ZK na dz. 121/4 sieci nN</w:t>
      </w:r>
    </w:p>
    <w:p w14:paraId="5D121268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zasil. ze stacji Zarzecze 1,</w:t>
      </w:r>
    </w:p>
    <w:p w14:paraId="1959082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odcinek przyłącza kablowego nN YAKXS,</w:t>
      </w:r>
    </w:p>
    <w:p w14:paraId="079AC15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1548B3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6F82C80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09D01B0C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Wola Zgłobieńska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(25-F1/S/04652)</w:t>
      </w:r>
    </w:p>
    <w:p w14:paraId="0FAA4818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 xml:space="preserve">słup na dz. 1216/2 </w:t>
      </w:r>
      <w:r w:rsidRPr="001548B3">
        <w:rPr>
          <w:rFonts w:ascii="Arial" w:eastAsia="MS Mincho" w:hAnsi="Arial" w:cs="Arial"/>
          <w:i/>
          <w:iCs/>
          <w:sz w:val="20"/>
        </w:rPr>
        <w:t xml:space="preserve">sieci nN zasil. ze stacji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Wola Zgłobieńska 7</w:t>
      </w:r>
      <w:r w:rsidRPr="001548B3">
        <w:rPr>
          <w:rFonts w:ascii="Arial" w:eastAsia="MS Mincho" w:hAnsi="Arial" w:cs="Arial"/>
          <w:i/>
          <w:iCs/>
          <w:sz w:val="20"/>
        </w:rPr>
        <w:t>,</w:t>
      </w:r>
    </w:p>
    <w:p w14:paraId="129C850E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19A936BE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0BA5C38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714B0E32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Lubenia (25-F1/S/04644)</w:t>
      </w:r>
    </w:p>
    <w:p w14:paraId="676C938A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 xml:space="preserve">słup na dz. 3756/1 </w:t>
      </w:r>
      <w:r w:rsidRPr="001548B3">
        <w:rPr>
          <w:rFonts w:ascii="Arial" w:eastAsia="MS Mincho" w:hAnsi="Arial" w:cs="Arial"/>
          <w:i/>
          <w:iCs/>
          <w:sz w:val="20"/>
        </w:rPr>
        <w:t>sieci nN zasil. ze stacji Lubenia 18,</w:t>
      </w:r>
    </w:p>
    <w:p w14:paraId="4B650D3E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7EB9E3E1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34F0E944" w14:textId="77777777" w:rsid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3C681F35" w14:textId="3CA8DB46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Bratkowice (25-F1/S/04706)</w:t>
      </w:r>
    </w:p>
    <w:p w14:paraId="01820076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 xml:space="preserve">słup na dz. 4072/2 </w:t>
      </w:r>
      <w:r w:rsidRPr="001548B3">
        <w:rPr>
          <w:rFonts w:ascii="Arial" w:eastAsia="MS Mincho" w:hAnsi="Arial" w:cs="Arial"/>
          <w:i/>
          <w:iCs/>
          <w:sz w:val="20"/>
        </w:rPr>
        <w:t>sieci nN zasil. ze stacji Bratkowice 5,</w:t>
      </w:r>
    </w:p>
    <w:p w14:paraId="735857ED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1F320D9F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5E4148C7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</w:p>
    <w:p w14:paraId="0991E718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Świlcza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(25-F1/S/05371)</w:t>
      </w:r>
    </w:p>
    <w:p w14:paraId="3D5B2D4E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 xml:space="preserve">słup nr 33/7 na dz. 3747/4 </w:t>
      </w:r>
      <w:r w:rsidRPr="001548B3">
        <w:rPr>
          <w:rFonts w:ascii="Arial" w:eastAsia="MS Mincho" w:hAnsi="Arial" w:cs="Arial"/>
          <w:i/>
          <w:iCs/>
          <w:sz w:val="20"/>
        </w:rPr>
        <w:t xml:space="preserve">sieci nN zasil. ze stacji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Świlcza 7</w:t>
      </w:r>
      <w:r w:rsidRPr="001548B3">
        <w:rPr>
          <w:rFonts w:ascii="Arial" w:eastAsia="MS Mincho" w:hAnsi="Arial" w:cs="Arial"/>
          <w:i/>
          <w:iCs/>
          <w:sz w:val="20"/>
        </w:rPr>
        <w:t>,</w:t>
      </w:r>
    </w:p>
    <w:p w14:paraId="6DE5DBE8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26323391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6EF104E2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2F554FAF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Bratkowice (25-F1/S/04364)</w:t>
      </w:r>
    </w:p>
    <w:p w14:paraId="76DEB088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 xml:space="preserve">wcięcie w kabel nN relacji: ZK na dz. 3869/2 </w:t>
      </w:r>
      <w:r w:rsidRPr="001548B3">
        <w:rPr>
          <w:rFonts w:ascii="Arial" w:eastAsia="MS Mincho" w:hAnsi="Arial" w:cs="Arial"/>
          <w:i/>
          <w:iCs/>
          <w:sz w:val="20"/>
        </w:rPr>
        <w:t>- ZK na dz. 3873 sieci nN</w:t>
      </w:r>
    </w:p>
    <w:p w14:paraId="582747F1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>zasil. ze stacji Bratkowice 19,</w:t>
      </w:r>
    </w:p>
    <w:p w14:paraId="75FFD02C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71E23034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0D601D6D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3B558CAE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Rzeszów, Senatorska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(25-F1/S/04671)</w:t>
      </w:r>
    </w:p>
    <w:p w14:paraId="5C02BDE2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ZK na dz. 168/13 sieci nN zasil. ze stacji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Budziwój 8</w:t>
      </w:r>
      <w:r w:rsidRPr="001548B3">
        <w:rPr>
          <w:rFonts w:ascii="Arial" w:eastAsia="MS Mincho" w:hAnsi="Arial" w:cs="Arial"/>
          <w:i/>
          <w:iCs/>
          <w:sz w:val="20"/>
        </w:rPr>
        <w:t>,</w:t>
      </w:r>
    </w:p>
    <w:p w14:paraId="703B7CA9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352A5F5F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3599A2A5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62015354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1548B3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nN w miejsc. Rzeszów, Widnokręgowa </w:t>
      </w:r>
      <w:r w:rsidRPr="001548B3">
        <w:rPr>
          <w:rFonts w:ascii="Arial" w:eastAsia="MS Mincho" w:hAnsi="Arial" w:cs="Arial"/>
          <w:b/>
          <w:bCs/>
          <w:i/>
          <w:iCs/>
          <w:sz w:val="20"/>
        </w:rPr>
        <w:t>(25-F1/S/05111)</w:t>
      </w:r>
    </w:p>
    <w:p w14:paraId="6B587C63" w14:textId="77777777" w:rsid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 xml:space="preserve">wcięcie w kabel nN relacji: ZK na dz. 1324 </w:t>
      </w:r>
      <w:r w:rsidRPr="001548B3">
        <w:rPr>
          <w:rFonts w:ascii="Arial" w:eastAsia="MS Mincho" w:hAnsi="Arial" w:cs="Arial"/>
          <w:i/>
          <w:iCs/>
          <w:sz w:val="20"/>
        </w:rPr>
        <w:t xml:space="preserve">- ZK na dz. 960 sieci nN </w:t>
      </w:r>
    </w:p>
    <w:p w14:paraId="67E6B0FA" w14:textId="6B4258E0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zasil. ze stacji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Biała 16</w:t>
      </w:r>
      <w:r w:rsidRPr="001548B3">
        <w:rPr>
          <w:rFonts w:ascii="Arial" w:eastAsia="MS Mincho" w:hAnsi="Arial" w:cs="Arial"/>
          <w:i/>
          <w:iCs/>
          <w:sz w:val="20"/>
        </w:rPr>
        <w:t>,</w:t>
      </w:r>
    </w:p>
    <w:p w14:paraId="18206381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odcinek przyłącza kablowego nN YAKXS,</w:t>
      </w:r>
    </w:p>
    <w:p w14:paraId="2D9608EE" w14:textId="77777777" w:rsidR="001548B3" w:rsidRPr="001548B3" w:rsidRDefault="001548B3" w:rsidP="001548B3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color w:val="000000"/>
          <w:sz w:val="24"/>
          <w:szCs w:val="24"/>
        </w:rPr>
      </w:pPr>
      <w:r w:rsidRPr="001548B3">
        <w:rPr>
          <w:rFonts w:ascii="Arial" w:eastAsia="MS Mincho" w:hAnsi="Arial" w:cs="Arial"/>
          <w:i/>
          <w:iCs/>
          <w:sz w:val="20"/>
        </w:rPr>
        <w:t xml:space="preserve">-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1548B3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1548B3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1A9C630F" w14:textId="77777777" w:rsidR="00770ABC" w:rsidRPr="00F84499" w:rsidRDefault="00770ABC" w:rsidP="00F84499">
      <w:pPr>
        <w:spacing w:line="240" w:lineRule="auto"/>
        <w:ind w:left="851"/>
        <w:rPr>
          <w:rFonts w:cstheme="minorHAnsi"/>
          <w:b/>
          <w:i/>
          <w:szCs w:val="22"/>
          <w:u w:val="single"/>
        </w:rPr>
      </w:pPr>
    </w:p>
    <w:p w14:paraId="3149A745" w14:textId="41ACBB5B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012E22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0981" w14:textId="77777777" w:rsidR="008902E1" w:rsidRDefault="008902E1">
      <w:r>
        <w:separator/>
      </w:r>
    </w:p>
  </w:endnote>
  <w:endnote w:type="continuationSeparator" w:id="0">
    <w:p w14:paraId="0CD916AA" w14:textId="77777777" w:rsidR="008902E1" w:rsidRDefault="0089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4FF059C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E169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E169A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45E4E" w14:textId="77777777" w:rsidR="008902E1" w:rsidRDefault="008902E1">
      <w:r>
        <w:separator/>
      </w:r>
    </w:p>
  </w:footnote>
  <w:footnote w:type="continuationSeparator" w:id="0">
    <w:p w14:paraId="575398FA" w14:textId="77777777" w:rsidR="008902E1" w:rsidRDefault="00890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592593926">
    <w:abstractNumId w:val="13"/>
  </w:num>
  <w:num w:numId="2" w16cid:durableId="75440958">
    <w:abstractNumId w:val="7"/>
  </w:num>
  <w:num w:numId="3" w16cid:durableId="445268931">
    <w:abstractNumId w:val="15"/>
  </w:num>
  <w:num w:numId="4" w16cid:durableId="283658318">
    <w:abstractNumId w:val="4"/>
  </w:num>
  <w:num w:numId="5" w16cid:durableId="565266732">
    <w:abstractNumId w:val="11"/>
  </w:num>
  <w:num w:numId="6" w16cid:durableId="367686404">
    <w:abstractNumId w:val="5"/>
  </w:num>
  <w:num w:numId="7" w16cid:durableId="897859159">
    <w:abstractNumId w:val="24"/>
  </w:num>
  <w:num w:numId="8" w16cid:durableId="195313757">
    <w:abstractNumId w:val="3"/>
  </w:num>
  <w:num w:numId="9" w16cid:durableId="1660034780">
    <w:abstractNumId w:val="22"/>
  </w:num>
  <w:num w:numId="10" w16cid:durableId="2146779581">
    <w:abstractNumId w:val="28"/>
  </w:num>
  <w:num w:numId="11" w16cid:durableId="1291933721">
    <w:abstractNumId w:val="29"/>
  </w:num>
  <w:num w:numId="12" w16cid:durableId="861237367">
    <w:abstractNumId w:val="14"/>
  </w:num>
  <w:num w:numId="13" w16cid:durableId="759910755">
    <w:abstractNumId w:val="19"/>
  </w:num>
  <w:num w:numId="14" w16cid:durableId="1021202803">
    <w:abstractNumId w:val="17"/>
  </w:num>
  <w:num w:numId="15" w16cid:durableId="106312496">
    <w:abstractNumId w:val="2"/>
  </w:num>
  <w:num w:numId="16" w16cid:durableId="448084802">
    <w:abstractNumId w:val="27"/>
  </w:num>
  <w:num w:numId="17" w16cid:durableId="1954357493">
    <w:abstractNumId w:val="12"/>
  </w:num>
  <w:num w:numId="18" w16cid:durableId="622610832">
    <w:abstractNumId w:val="21"/>
  </w:num>
  <w:num w:numId="19" w16cid:durableId="99223431">
    <w:abstractNumId w:val="0"/>
  </w:num>
  <w:num w:numId="20" w16cid:durableId="1283145022">
    <w:abstractNumId w:val="26"/>
  </w:num>
  <w:num w:numId="21" w16cid:durableId="1087580175">
    <w:abstractNumId w:val="1"/>
  </w:num>
  <w:num w:numId="22" w16cid:durableId="1835948388">
    <w:abstractNumId w:val="6"/>
  </w:num>
  <w:num w:numId="23" w16cid:durableId="792216014">
    <w:abstractNumId w:val="10"/>
  </w:num>
  <w:num w:numId="24" w16cid:durableId="1508132514">
    <w:abstractNumId w:val="16"/>
  </w:num>
  <w:num w:numId="25" w16cid:durableId="963314660">
    <w:abstractNumId w:val="23"/>
  </w:num>
  <w:num w:numId="26" w16cid:durableId="1071542289">
    <w:abstractNumId w:val="8"/>
  </w:num>
  <w:num w:numId="27" w16cid:durableId="1351179748">
    <w:abstractNumId w:val="18"/>
  </w:num>
  <w:num w:numId="28" w16cid:durableId="1759011730">
    <w:abstractNumId w:val="9"/>
  </w:num>
  <w:num w:numId="29" w16cid:durableId="499006078">
    <w:abstractNumId w:val="25"/>
  </w:num>
  <w:num w:numId="30" w16cid:durableId="191145355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1ADD"/>
    <w:rsid w:val="00022584"/>
    <w:rsid w:val="0002322B"/>
    <w:rsid w:val="00023E94"/>
    <w:rsid w:val="00024AD0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69A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647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B3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2D2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5063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21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648F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070C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3AB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08B3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A10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1B02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0ABC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CF2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1B1B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2E1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1B2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3400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0E64"/>
    <w:rsid w:val="00CD1FC2"/>
    <w:rsid w:val="00CD27C4"/>
    <w:rsid w:val="00CD3C39"/>
    <w:rsid w:val="00CD4545"/>
    <w:rsid w:val="00CD45B2"/>
    <w:rsid w:val="00CD4B2F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2E0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A30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44D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339B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67E8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5D15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49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5c4fd7d24cf7eb88f606213a423f8e92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698835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23733762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DPFVW34YURAE-150815970-11469</_dlc_DocId>
    <_dlc_DocIdUrl xmlns="a19cb1c7-c5c7-46d4-85ae-d83685407bba">
      <Url>https://swpp2.dms.gkpge.pl/sites/40/_layouts/15/DocIdRedir.aspx?ID=DPFVW34YURAE-150815970-11469</Url>
      <Description>DPFVW34YURAE-150815970-11469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58420-AE41-4A83-BA57-4E17A69CCA5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120D8E-0C89-4BED-9456-E57242C689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0DFC33-AA03-46AD-8734-92C67DB08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1995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26</cp:revision>
  <cp:lastPrinted>2017-05-29T09:28:00Z</cp:lastPrinted>
  <dcterms:created xsi:type="dcterms:W3CDTF">2024-02-12T08:09:00Z</dcterms:created>
  <dcterms:modified xsi:type="dcterms:W3CDTF">2025-12-10T12:58:00Z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458c5923-1c4f-460a-b255-c68ce752d9e6</vt:lpwstr>
  </property>
</Properties>
</file>